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4C3A0E4D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6A437D08" w14:textId="6A166B15" w:rsidR="004B05BD" w:rsidRPr="001B4781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 AVISO DE </w:t>
      </w:r>
      <w:r w:rsidR="001136B1">
        <w:rPr>
          <w:rFonts w:ascii="Arial" w:hAnsi="Arial" w:cs="Arial"/>
          <w:b/>
          <w:sz w:val="20"/>
          <w:szCs w:val="20"/>
        </w:rPr>
        <w:t xml:space="preserve">REPUBLICAÇÃO DE </w:t>
      </w:r>
      <w:r w:rsidR="00FD144A" w:rsidRPr="001B4781">
        <w:rPr>
          <w:rFonts w:ascii="Arial" w:hAnsi="Arial" w:cs="Arial"/>
          <w:b/>
          <w:sz w:val="20"/>
          <w:szCs w:val="20"/>
        </w:rPr>
        <w:t>LICITAÇÃO</w:t>
      </w:r>
    </w:p>
    <w:p w14:paraId="3A208CAD" w14:textId="139B0210" w:rsidR="00FD144A" w:rsidRPr="001B4781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EDITAL DE LICITAÇÃO N°0</w:t>
      </w:r>
      <w:r w:rsidR="00382126">
        <w:rPr>
          <w:rFonts w:ascii="Arial" w:hAnsi="Arial" w:cs="Arial"/>
          <w:b/>
          <w:sz w:val="20"/>
          <w:szCs w:val="20"/>
        </w:rPr>
        <w:t>27</w:t>
      </w:r>
      <w:r w:rsidRPr="001B4781">
        <w:rPr>
          <w:rFonts w:ascii="Arial" w:hAnsi="Arial" w:cs="Arial"/>
          <w:b/>
          <w:sz w:val="20"/>
          <w:szCs w:val="20"/>
        </w:rPr>
        <w:t>/202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</w:t>
      </w:r>
    </w:p>
    <w:p w14:paraId="0DC18A7D" w14:textId="190A5232" w:rsidR="00FD144A" w:rsidRPr="001B4781" w:rsidRDefault="00F220F0" w:rsidP="00FD1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RITO SIMILAR AO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382126">
        <w:rPr>
          <w:rFonts w:ascii="Arial" w:hAnsi="Arial" w:cs="Arial"/>
          <w:b/>
          <w:sz w:val="20"/>
          <w:szCs w:val="20"/>
        </w:rPr>
        <w:t>015</w:t>
      </w:r>
      <w:r w:rsidR="00E11FCA" w:rsidRPr="001B4781">
        <w:rPr>
          <w:rFonts w:ascii="Arial" w:hAnsi="Arial" w:cs="Arial"/>
          <w:b/>
          <w:sz w:val="20"/>
          <w:szCs w:val="20"/>
        </w:rPr>
        <w:t>/20</w:t>
      </w:r>
      <w:r w:rsidR="004B05BD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4F17E7" w:rsidRPr="001B4781">
        <w:rPr>
          <w:rFonts w:ascii="Arial" w:hAnsi="Arial" w:cs="Arial"/>
          <w:b/>
          <w:sz w:val="20"/>
          <w:szCs w:val="20"/>
        </w:rPr>
        <w:t xml:space="preserve"> - PROC. ADM </w:t>
      </w:r>
      <w:r w:rsidR="00382126">
        <w:rPr>
          <w:rFonts w:ascii="Arial" w:hAnsi="Arial" w:cs="Arial"/>
          <w:b/>
          <w:sz w:val="20"/>
          <w:szCs w:val="20"/>
        </w:rPr>
        <w:t>298</w:t>
      </w:r>
      <w:r w:rsidR="004F17E7" w:rsidRPr="001B4781">
        <w:rPr>
          <w:rFonts w:ascii="Arial" w:hAnsi="Arial" w:cs="Arial"/>
          <w:b/>
          <w:sz w:val="20"/>
          <w:szCs w:val="20"/>
        </w:rPr>
        <w:t>/20</w:t>
      </w:r>
      <w:r w:rsidR="00EB59F0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</w:p>
    <w:p w14:paraId="54EA9561" w14:textId="77777777" w:rsidR="00FD144A" w:rsidRPr="001B4781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46719E61" w14:textId="77777777" w:rsidR="00801F3A" w:rsidRPr="001B4781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0FD5B78C" w14:textId="0980C045" w:rsidR="003A6EF8" w:rsidRPr="00C83A43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220F0">
        <w:rPr>
          <w:rFonts w:asciiTheme="minorHAnsi" w:hAnsiTheme="minorHAnsi" w:cstheme="minorHAnsi"/>
          <w:sz w:val="22"/>
          <w:szCs w:val="22"/>
        </w:rPr>
        <w:t>Agente de Licitação</w:t>
      </w:r>
      <w:r w:rsidRPr="00C83A43">
        <w:rPr>
          <w:rFonts w:asciiTheme="minorHAnsi" w:hAnsiTheme="minorHAnsi" w:cstheme="minorHAnsi"/>
          <w:sz w:val="22"/>
          <w:szCs w:val="22"/>
        </w:rPr>
        <w:t>, nomead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C83A43">
        <w:rPr>
          <w:rFonts w:asciiTheme="minorHAnsi" w:hAnsiTheme="minorHAnsi" w:cstheme="minorHAnsi"/>
          <w:sz w:val="22"/>
          <w:szCs w:val="22"/>
        </w:rPr>
        <w:t>0</w:t>
      </w:r>
      <w:r w:rsidR="00824540">
        <w:rPr>
          <w:rFonts w:asciiTheme="minorHAnsi" w:hAnsiTheme="minorHAnsi" w:cstheme="minorHAnsi"/>
          <w:sz w:val="22"/>
          <w:szCs w:val="22"/>
        </w:rPr>
        <w:t>29</w:t>
      </w:r>
      <w:r w:rsidR="00411C26" w:rsidRPr="00C83A43">
        <w:rPr>
          <w:rFonts w:asciiTheme="minorHAnsi" w:hAnsiTheme="minorHAnsi" w:cstheme="minorHAnsi"/>
          <w:sz w:val="22"/>
          <w:szCs w:val="22"/>
        </w:rPr>
        <w:t>/20</w:t>
      </w:r>
      <w:r w:rsidR="00097056" w:rsidRPr="00C83A43">
        <w:rPr>
          <w:rFonts w:asciiTheme="minorHAnsi" w:hAnsiTheme="minorHAnsi" w:cstheme="minorHAnsi"/>
          <w:sz w:val="22"/>
          <w:szCs w:val="22"/>
        </w:rPr>
        <w:t>2</w:t>
      </w:r>
      <w:r w:rsidR="00824540">
        <w:rPr>
          <w:rFonts w:asciiTheme="minorHAnsi" w:hAnsiTheme="minorHAnsi" w:cstheme="minorHAnsi"/>
          <w:sz w:val="22"/>
          <w:szCs w:val="22"/>
        </w:rPr>
        <w:t>1</w:t>
      </w:r>
      <w:r w:rsidRPr="00C83A43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59AB">
        <w:rPr>
          <w:rFonts w:asciiTheme="minorHAnsi" w:hAnsiTheme="minorHAnsi" w:cstheme="minorHAnsi"/>
          <w:b/>
          <w:sz w:val="22"/>
          <w:szCs w:val="22"/>
        </w:rPr>
        <w:t>08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de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59AB">
        <w:rPr>
          <w:rFonts w:asciiTheme="minorHAnsi" w:hAnsiTheme="minorHAnsi" w:cstheme="minorHAnsi"/>
          <w:b/>
          <w:sz w:val="22"/>
          <w:szCs w:val="22"/>
        </w:rPr>
        <w:t>fevereiro</w:t>
      </w:r>
      <w:r w:rsidR="00824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5BD" w:rsidRPr="00C83A43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382126">
        <w:rPr>
          <w:rFonts w:asciiTheme="minorHAnsi" w:hAnsiTheme="minorHAnsi" w:cstheme="minorHAnsi"/>
          <w:b/>
          <w:sz w:val="22"/>
          <w:szCs w:val="22"/>
        </w:rPr>
        <w:t>22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382126">
        <w:rPr>
          <w:rFonts w:asciiTheme="minorHAnsi" w:hAnsiTheme="minorHAnsi" w:cstheme="minorHAnsi"/>
          <w:b/>
          <w:sz w:val="22"/>
          <w:szCs w:val="22"/>
        </w:rPr>
        <w:t xml:space="preserve">09:00 </w:t>
      </w:r>
      <w:r w:rsidRPr="00C83A43">
        <w:rPr>
          <w:rFonts w:asciiTheme="minorHAnsi" w:hAnsiTheme="minorHAnsi" w:cstheme="minorHAnsi"/>
          <w:sz w:val="22"/>
          <w:szCs w:val="22"/>
        </w:rPr>
        <w:t xml:space="preserve">(sessão de abertura), em sua sede, sita à Rua São Vicente de Paula, 227 – Centro, Itabuna – BA, Licitação pela modalidade Pregão Presencial do tipo </w:t>
      </w:r>
      <w:r w:rsidR="00C058E0" w:rsidRPr="00C83A43">
        <w:rPr>
          <w:rFonts w:asciiTheme="minorHAnsi" w:hAnsiTheme="minorHAnsi" w:cstheme="minorHAnsi"/>
          <w:sz w:val="22"/>
          <w:szCs w:val="22"/>
        </w:rPr>
        <w:t>menor preço (</w:t>
      </w:r>
      <w:r w:rsidR="001F3088">
        <w:rPr>
          <w:rFonts w:asciiTheme="minorHAnsi" w:hAnsiTheme="minorHAnsi" w:cstheme="minorHAnsi"/>
          <w:sz w:val="22"/>
          <w:szCs w:val="22"/>
        </w:rPr>
        <w:t>global</w:t>
      </w:r>
      <w:r w:rsidR="00C058E0" w:rsidRPr="00C83A43">
        <w:rPr>
          <w:rFonts w:asciiTheme="minorHAnsi" w:hAnsiTheme="minorHAnsi" w:cstheme="minorHAnsi"/>
          <w:sz w:val="22"/>
          <w:szCs w:val="22"/>
        </w:rPr>
        <w:t xml:space="preserve">), </w:t>
      </w:r>
      <w:r w:rsidRPr="00C83A43">
        <w:rPr>
          <w:rFonts w:asciiTheme="minorHAnsi" w:hAnsiTheme="minorHAnsi" w:cstheme="minorHAnsi"/>
          <w:sz w:val="22"/>
          <w:szCs w:val="22"/>
        </w:rPr>
        <w:t>cujo objeto é</w:t>
      </w:r>
      <w:r w:rsidR="00EB29FF">
        <w:rPr>
          <w:rFonts w:asciiTheme="minorHAnsi" w:hAnsiTheme="minorHAnsi" w:cstheme="minorHAnsi"/>
          <w:sz w:val="22"/>
          <w:szCs w:val="22"/>
        </w:rPr>
        <w:t xml:space="preserve"> </w:t>
      </w:r>
      <w:r w:rsidR="00382126">
        <w:rPr>
          <w:rFonts w:asciiTheme="minorHAnsi" w:hAnsiTheme="minorHAnsi" w:cstheme="minorHAnsi"/>
          <w:sz w:val="22"/>
          <w:szCs w:val="22"/>
        </w:rPr>
        <w:t xml:space="preserve"> a </w:t>
      </w:r>
      <w:r w:rsidR="00382126">
        <w:rPr>
          <w:rFonts w:asciiTheme="minorHAnsi" w:hAnsiTheme="minorHAnsi" w:cstheme="minorHAnsi"/>
          <w:b/>
          <w:bCs/>
          <w:sz w:val="22"/>
          <w:szCs w:val="22"/>
        </w:rPr>
        <w:t>prestação de serviço de manutenção de motores</w:t>
      </w:r>
      <w:r w:rsidR="009B2C13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sz w:val="22"/>
          <w:szCs w:val="22"/>
        </w:rPr>
        <w:t>na</w:t>
      </w:r>
      <w:r w:rsidRPr="00C83A43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C83A43">
        <w:rPr>
          <w:rFonts w:asciiTheme="minorHAnsi" w:hAnsiTheme="minorHAnsi" w:cstheme="minorHAnsi"/>
          <w:sz w:val="22"/>
          <w:szCs w:val="22"/>
        </w:rPr>
        <w:t>de execução indireta</w:t>
      </w:r>
      <w:r w:rsidRPr="00C83A43">
        <w:rPr>
          <w:rFonts w:asciiTheme="minorHAnsi" w:hAnsiTheme="minorHAnsi" w:cstheme="minorHAnsi"/>
          <w:sz w:val="22"/>
          <w:szCs w:val="22"/>
        </w:rPr>
        <w:t>,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C83A43">
        <w:rPr>
          <w:rFonts w:asciiTheme="minorHAnsi" w:hAnsiTheme="minorHAnsi" w:cstheme="minorHAnsi"/>
          <w:sz w:val="22"/>
          <w:szCs w:val="22"/>
        </w:rPr>
        <w:t>d</w:t>
      </w:r>
      <w:r w:rsidR="00F81C7F" w:rsidRPr="00C83A43">
        <w:rPr>
          <w:rFonts w:asciiTheme="minorHAnsi" w:hAnsiTheme="minorHAnsi" w:cstheme="minorHAnsi"/>
          <w:sz w:val="22"/>
          <w:szCs w:val="22"/>
        </w:rPr>
        <w:t>a</w:t>
      </w:r>
      <w:r w:rsidR="00411C26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C83A43">
        <w:rPr>
          <w:rFonts w:asciiTheme="minorHAnsi" w:hAnsiTheme="minorHAnsi" w:cstheme="minorHAnsi"/>
          <w:sz w:val="22"/>
          <w:szCs w:val="22"/>
        </w:rPr>
        <w:t>Diretoria</w:t>
      </w:r>
      <w:r w:rsidR="009E3519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A06E7">
        <w:rPr>
          <w:rFonts w:asciiTheme="minorHAnsi" w:hAnsiTheme="minorHAnsi" w:cstheme="minorHAnsi"/>
          <w:sz w:val="22"/>
          <w:szCs w:val="22"/>
        </w:rPr>
        <w:t>Técnica</w:t>
      </w:r>
      <w:r w:rsidR="00824540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382126">
        <w:rPr>
          <w:rFonts w:asciiTheme="minorHAnsi" w:hAnsiTheme="minorHAnsi" w:cstheme="minorHAnsi"/>
          <w:sz w:val="22"/>
          <w:szCs w:val="22"/>
        </w:rPr>
        <w:t>180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 (</w:t>
      </w:r>
      <w:r w:rsidR="00382126">
        <w:rPr>
          <w:rFonts w:asciiTheme="minorHAnsi" w:hAnsiTheme="minorHAnsi" w:cstheme="minorHAnsi"/>
          <w:sz w:val="22"/>
          <w:szCs w:val="22"/>
        </w:rPr>
        <w:t>cento e oitenta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) </w:t>
      </w:r>
      <w:r w:rsidR="00382126">
        <w:rPr>
          <w:rFonts w:asciiTheme="minorHAnsi" w:hAnsiTheme="minorHAnsi" w:cstheme="minorHAnsi"/>
          <w:sz w:val="22"/>
          <w:szCs w:val="22"/>
        </w:rPr>
        <w:t>dias</w:t>
      </w:r>
      <w:r w:rsidRPr="00C83A43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C83A43">
        <w:rPr>
          <w:rFonts w:asciiTheme="minorHAnsi" w:hAnsiTheme="minorHAnsi" w:cstheme="minorHAnsi"/>
          <w:sz w:val="22"/>
          <w:szCs w:val="22"/>
        </w:rPr>
        <w:sym w:font="Symbol" w:char="F0B0"/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sz w:val="22"/>
          <w:szCs w:val="22"/>
        </w:rPr>
        <w:t>13.303/2016</w:t>
      </w:r>
      <w:r w:rsidRPr="00C83A43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>
        <w:rPr>
          <w:rFonts w:asciiTheme="minorHAnsi" w:hAnsiTheme="minorHAnsi" w:cstheme="minorHAnsi"/>
          <w:sz w:val="22"/>
          <w:szCs w:val="22"/>
        </w:rPr>
        <w:t>0</w:t>
      </w:r>
      <w:r w:rsidRPr="00C83A43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C83A43">
        <w:rPr>
          <w:rFonts w:asciiTheme="minorHAnsi" w:hAnsiTheme="minorHAnsi" w:cstheme="minorHAnsi"/>
          <w:sz w:val="22"/>
          <w:szCs w:val="22"/>
        </w:rPr>
        <w:t>, bem como no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C83A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>
        <w:rPr>
          <w:rFonts w:asciiTheme="minorHAnsi" w:hAnsiTheme="minorHAnsi" w:cstheme="minorHAnsi"/>
          <w:sz w:val="22"/>
          <w:szCs w:val="22"/>
        </w:rPr>
        <w:t xml:space="preserve">, </w:t>
      </w:r>
      <w:r w:rsidR="00E93382" w:rsidRPr="00E93382">
        <w:rPr>
          <w:rFonts w:asciiTheme="minorHAnsi" w:hAnsiTheme="minorHAnsi" w:cstheme="minorHAnsi"/>
          <w:sz w:val="22"/>
          <w:szCs w:val="22"/>
        </w:rPr>
        <w:t>http://www.emasaitabuna.com.br/site/</w:t>
      </w:r>
      <w:r w:rsidR="00E93382">
        <w:rPr>
          <w:rFonts w:asciiTheme="minorHAnsi" w:hAnsiTheme="minorHAnsi" w:cstheme="minorHAnsi"/>
          <w:sz w:val="22"/>
          <w:szCs w:val="22"/>
        </w:rPr>
        <w:t>.</w:t>
      </w:r>
      <w:r w:rsidRPr="00C83A43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C83A43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C83A43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C83A43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44A21DCE" w:rsidR="00FD144A" w:rsidRPr="00C83A43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C83A43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7D59AB">
        <w:rPr>
          <w:rFonts w:asciiTheme="minorHAnsi" w:hAnsiTheme="minorHAnsi" w:cstheme="minorHAnsi"/>
          <w:b w:val="0"/>
          <w:sz w:val="22"/>
          <w:szCs w:val="22"/>
        </w:rPr>
        <w:t xml:space="preserve"> 17</w:t>
      </w:r>
      <w:r w:rsidR="00031B3A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C83A43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7D59AB">
        <w:rPr>
          <w:rFonts w:asciiTheme="minorHAnsi" w:hAnsiTheme="minorHAnsi" w:cstheme="minorHAnsi"/>
          <w:b w:val="0"/>
          <w:sz w:val="22"/>
          <w:szCs w:val="22"/>
        </w:rPr>
        <w:t>janeiro</w:t>
      </w:r>
      <w:r w:rsidR="0022179E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C83A43">
        <w:rPr>
          <w:rFonts w:asciiTheme="minorHAnsi" w:hAnsiTheme="minorHAnsi" w:cstheme="minorHAnsi"/>
          <w:b w:val="0"/>
          <w:sz w:val="22"/>
          <w:szCs w:val="22"/>
        </w:rPr>
        <w:t>2</w:t>
      </w:r>
      <w:r w:rsidR="007D59AB">
        <w:rPr>
          <w:rFonts w:asciiTheme="minorHAnsi" w:hAnsiTheme="minorHAnsi" w:cstheme="minorHAnsi"/>
          <w:b w:val="0"/>
          <w:sz w:val="22"/>
          <w:szCs w:val="22"/>
        </w:rPr>
        <w:t>2.</w:t>
      </w:r>
    </w:p>
    <w:p w14:paraId="4132C80A" w14:textId="77777777" w:rsidR="00FD144A" w:rsidRPr="00C83A4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78D87C31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421649B" w14:textId="77777777" w:rsidR="00FD144A" w:rsidRPr="001B4781" w:rsidRDefault="00C83A43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Leandro Ferreira Souza Lima</w:t>
      </w:r>
    </w:p>
    <w:p w14:paraId="6ED5FDA7" w14:textId="4AC27437" w:rsidR="00FD144A" w:rsidRPr="001B4781" w:rsidRDefault="00F220F0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Agente de Licitação</w:t>
      </w: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9627" w14:textId="77777777" w:rsidR="00030889" w:rsidRDefault="00030889" w:rsidP="00602A98">
      <w:r>
        <w:separator/>
      </w:r>
    </w:p>
  </w:endnote>
  <w:endnote w:type="continuationSeparator" w:id="0">
    <w:p w14:paraId="0D003007" w14:textId="77777777" w:rsidR="00030889" w:rsidRDefault="00030889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D75A" w14:textId="77777777" w:rsidR="00030889" w:rsidRDefault="00030889" w:rsidP="00602A98">
      <w:r>
        <w:separator/>
      </w:r>
    </w:p>
  </w:footnote>
  <w:footnote w:type="continuationSeparator" w:id="0">
    <w:p w14:paraId="41F2D110" w14:textId="77777777" w:rsidR="00030889" w:rsidRDefault="00030889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0889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1215F"/>
    <w:rsid w:val="001136B1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097A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088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2126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1793E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59AB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29FF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0F0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85</cp:revision>
  <cp:lastPrinted>2022-01-17T12:32:00Z</cp:lastPrinted>
  <dcterms:created xsi:type="dcterms:W3CDTF">2015-12-11T19:29:00Z</dcterms:created>
  <dcterms:modified xsi:type="dcterms:W3CDTF">2022-01-17T12:32:00Z</dcterms:modified>
</cp:coreProperties>
</file>