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1C91" w14:textId="77777777" w:rsidR="005722F6" w:rsidRDefault="005722F6">
      <w:pPr>
        <w:jc w:val="center"/>
        <w:rPr>
          <w:b/>
          <w:sz w:val="22"/>
          <w:szCs w:val="22"/>
        </w:rPr>
      </w:pPr>
    </w:p>
    <w:p w14:paraId="3023D1E6" w14:textId="77777777" w:rsidR="005722F6" w:rsidRDefault="00096B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EMPRESA MUNICIPAL DE ÁGUAS E SANEAMENTO – EMASA S.A</w:t>
      </w:r>
    </w:p>
    <w:p w14:paraId="69383B9F" w14:textId="77777777" w:rsidR="005722F6" w:rsidRDefault="00096B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CNPJ 34.079.590/0001-01</w:t>
      </w:r>
    </w:p>
    <w:p w14:paraId="2D541F26" w14:textId="77777777" w:rsidR="005722F6" w:rsidRDefault="00096B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AVISO DE LICITAÇÃO </w:t>
      </w:r>
    </w:p>
    <w:p w14:paraId="0F3BCD39" w14:textId="5C2936A2" w:rsidR="005722F6" w:rsidRDefault="00096B2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EDITAL DE LICITAÇÃO N° 0</w:t>
      </w:r>
      <w:r w:rsidR="00135224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/2023 </w:t>
      </w:r>
    </w:p>
    <w:p w14:paraId="043CC413" w14:textId="0F60A9AC" w:rsidR="005722F6" w:rsidRDefault="00096B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LICITAÇÃO PELO RITO SIMILAR AO PREGÃO ELETRÔNICO: 00</w:t>
      </w:r>
      <w:r w:rsidR="00135224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/2023 </w:t>
      </w:r>
    </w:p>
    <w:p w14:paraId="2A3AC181" w14:textId="44AA7DDA" w:rsidR="005722F6" w:rsidRDefault="00096B2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PROCESSO ADMINISTRATIVO Nº </w:t>
      </w:r>
      <w:r w:rsidR="00135224">
        <w:rPr>
          <w:b/>
          <w:bCs/>
          <w:sz w:val="22"/>
          <w:szCs w:val="22"/>
        </w:rPr>
        <w:t>178</w:t>
      </w:r>
      <w:r>
        <w:rPr>
          <w:b/>
          <w:bCs/>
          <w:sz w:val="22"/>
          <w:szCs w:val="22"/>
        </w:rPr>
        <w:t>/2023</w:t>
      </w:r>
    </w:p>
    <w:p w14:paraId="2B1E38F9" w14:textId="77777777" w:rsidR="005722F6" w:rsidRDefault="005722F6">
      <w:pPr>
        <w:jc w:val="center"/>
        <w:rPr>
          <w:b/>
          <w:sz w:val="22"/>
          <w:szCs w:val="22"/>
        </w:rPr>
      </w:pPr>
    </w:p>
    <w:p w14:paraId="417C6A65" w14:textId="6444C01C" w:rsidR="005722F6" w:rsidRDefault="00096B24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do Agente de Licitação, nomeado pela Portaria n° 007/202</w:t>
      </w:r>
      <w:r w:rsidR="00AD2B13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, torna público que realizará no dia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35224">
        <w:rPr>
          <w:rFonts w:ascii="Times New Roman" w:hAnsi="Times New Roman" w:cs="Times New Roman"/>
          <w:b/>
          <w:sz w:val="22"/>
          <w:szCs w:val="22"/>
        </w:rPr>
        <w:t>24</w:t>
      </w:r>
      <w:r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AD2B13">
        <w:rPr>
          <w:rFonts w:ascii="Times New Roman" w:hAnsi="Times New Roman" w:cs="Times New Roman"/>
          <w:b/>
          <w:sz w:val="22"/>
          <w:szCs w:val="22"/>
        </w:rPr>
        <w:t>outubro</w:t>
      </w:r>
      <w:r>
        <w:rPr>
          <w:rFonts w:ascii="Times New Roman" w:hAnsi="Times New Roman" w:cs="Times New Roman"/>
          <w:b/>
          <w:sz w:val="22"/>
          <w:szCs w:val="22"/>
        </w:rPr>
        <w:t xml:space="preserve"> de 2023, às 09h</w:t>
      </w:r>
      <w:r>
        <w:rPr>
          <w:rFonts w:ascii="Times New Roman" w:hAnsi="Times New Roman" w:cs="Times New Roman"/>
          <w:sz w:val="22"/>
          <w:szCs w:val="22"/>
        </w:rPr>
        <w:t xml:space="preserve"> (sessão de abertura), Licitação pelo Rito Similar ao Pregão Eletrônico do tipo menor preço (</w:t>
      </w:r>
      <w:r w:rsidR="00135224">
        <w:rPr>
          <w:rFonts w:ascii="Times New Roman" w:hAnsi="Times New Roman" w:cs="Times New Roman"/>
          <w:sz w:val="22"/>
          <w:szCs w:val="22"/>
        </w:rPr>
        <w:t>global</w:t>
      </w:r>
      <w:r>
        <w:rPr>
          <w:rFonts w:ascii="Times New Roman" w:hAnsi="Times New Roman" w:cs="Times New Roman"/>
          <w:sz w:val="22"/>
          <w:szCs w:val="22"/>
        </w:rPr>
        <w:t xml:space="preserve">), cujo objeto é a </w:t>
      </w:r>
      <w:r w:rsidR="00135224" w:rsidRPr="00135224">
        <w:rPr>
          <w:rFonts w:ascii="Times New Roman" w:hAnsi="Times New Roman" w:cs="Times New Roman"/>
          <w:b/>
          <w:bCs/>
          <w:sz w:val="22"/>
          <w:szCs w:val="22"/>
        </w:rPr>
        <w:t>aquisição de Kit de conexões para hidrômetro (porcas, tubetes e junta de vedação)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em atendimento às necessidades  da Diretoria Técnica da EMASA S/A, por um período de 12 (doze) meses, em observância à Lei Federal N.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13.303/2016, a Lei Federal N º 10.520/02, Lei Complementar n° 123/2006, do Regulamento Interno de Licitações e Contratos (RILC), bem como do Regulamento Interno  Aplicações de Sanções Administrativas(RIASA), e conforme, quantidades, especificações e condições constantes no Edital. O Edital encontra-se à disposição dos interessados no setor de licitações, localizado à Rua São Vicente de Paula, 227 – Centro, Itabuna – BA, em dias úteis, das 08:00 às 12:00 e das 14:00 às 17:00 horas, bem como nos sítios eletrêonico: emasa.gov.ba.br; fone (73) 3215-9122 e e-mail: </w:t>
      </w:r>
      <w:hyperlink r:id="rId5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.</w:t>
      </w:r>
    </w:p>
    <w:p w14:paraId="5D0A7889" w14:textId="77777777" w:rsidR="005722F6" w:rsidRDefault="005722F6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75BF036C" w14:textId="77777777" w:rsidR="005722F6" w:rsidRDefault="005722F6">
      <w:pPr>
        <w:pStyle w:val="Recuodecorpodetexto2"/>
        <w:ind w:left="709"/>
        <w:rPr>
          <w:b w:val="0"/>
          <w:sz w:val="22"/>
          <w:szCs w:val="22"/>
        </w:rPr>
      </w:pPr>
    </w:p>
    <w:p w14:paraId="3BF33667" w14:textId="77777777" w:rsidR="005722F6" w:rsidRDefault="005722F6">
      <w:pPr>
        <w:pStyle w:val="Recuodecorpodetexto2"/>
        <w:ind w:left="709"/>
        <w:rPr>
          <w:b w:val="0"/>
          <w:sz w:val="22"/>
          <w:szCs w:val="22"/>
        </w:rPr>
      </w:pPr>
    </w:p>
    <w:p w14:paraId="7C7AE41B" w14:textId="271BA147" w:rsidR="005722F6" w:rsidRDefault="00096B24">
      <w:pPr>
        <w:pStyle w:val="Recuodecorpodetexto2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Itabuna/BA, </w:t>
      </w:r>
      <w:r w:rsidR="00135224">
        <w:rPr>
          <w:b w:val="0"/>
          <w:sz w:val="22"/>
          <w:szCs w:val="22"/>
        </w:rPr>
        <w:t>05</w:t>
      </w:r>
      <w:r>
        <w:rPr>
          <w:b w:val="0"/>
          <w:sz w:val="22"/>
          <w:szCs w:val="22"/>
        </w:rPr>
        <w:t xml:space="preserve"> de </w:t>
      </w:r>
      <w:r w:rsidR="00135224">
        <w:rPr>
          <w:b w:val="0"/>
          <w:sz w:val="22"/>
          <w:szCs w:val="22"/>
        </w:rPr>
        <w:t>outubro</w:t>
      </w:r>
      <w:r>
        <w:rPr>
          <w:b w:val="0"/>
          <w:sz w:val="22"/>
          <w:szCs w:val="22"/>
        </w:rPr>
        <w:t xml:space="preserve"> de 2023.</w:t>
      </w:r>
    </w:p>
    <w:p w14:paraId="118DE615" w14:textId="77777777" w:rsidR="005722F6" w:rsidRDefault="005722F6">
      <w:pPr>
        <w:pStyle w:val="Recuodecorpodetexto2"/>
        <w:ind w:left="708"/>
        <w:rPr>
          <w:b w:val="0"/>
          <w:sz w:val="22"/>
          <w:szCs w:val="22"/>
        </w:rPr>
      </w:pPr>
    </w:p>
    <w:p w14:paraId="0BC07A4A" w14:textId="77777777" w:rsidR="005722F6" w:rsidRDefault="005722F6">
      <w:pPr>
        <w:pStyle w:val="Recuodecorpodetexto2"/>
        <w:ind w:left="708"/>
        <w:rPr>
          <w:b w:val="0"/>
          <w:sz w:val="22"/>
          <w:szCs w:val="22"/>
        </w:rPr>
      </w:pPr>
    </w:p>
    <w:p w14:paraId="7220275F" w14:textId="17AA0472" w:rsidR="005722F6" w:rsidRDefault="00135224">
      <w:pPr>
        <w:pStyle w:val="Recuodecorpodetexto2"/>
        <w:ind w:left="708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Ruy Corrêa Soares Júnior</w:t>
      </w:r>
    </w:p>
    <w:p w14:paraId="56935415" w14:textId="77777777" w:rsidR="005722F6" w:rsidRDefault="00096B24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6D0D8B1C" w14:textId="77777777" w:rsidR="005722F6" w:rsidRDefault="005722F6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3B9E9713" w14:textId="77777777" w:rsidR="005722F6" w:rsidRDefault="005722F6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4E168EF1" w14:textId="77777777" w:rsidR="005722F6" w:rsidRDefault="00096B2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527681A0" w14:textId="77777777" w:rsidR="005722F6" w:rsidRDefault="00096B2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www.emasaitabuna.com.br    </w:t>
      </w:r>
      <w:hyperlink r:id="rId7" w:history="1">
        <w:r>
          <w:rPr>
            <w:rStyle w:val="Hyperlink"/>
            <w:sz w:val="22"/>
            <w:szCs w:val="22"/>
          </w:rPr>
          <w:t>copel.emasa@gmail.com</w:t>
        </w:r>
      </w:hyperlink>
    </w:p>
    <w:p w14:paraId="2757BB4E" w14:textId="77777777" w:rsidR="005722F6" w:rsidRDefault="005722F6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6BB9738E" w14:textId="77777777" w:rsidR="005722F6" w:rsidRDefault="005722F6">
      <w:pPr>
        <w:jc w:val="center"/>
        <w:rPr>
          <w:b/>
          <w:sz w:val="22"/>
          <w:szCs w:val="22"/>
        </w:rPr>
      </w:pPr>
    </w:p>
    <w:sectPr w:rsidR="005722F6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8B"/>
    <w:rsid w:val="000079C0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96B24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35224"/>
    <w:rsid w:val="00140644"/>
    <w:rsid w:val="001508AE"/>
    <w:rsid w:val="0015261A"/>
    <w:rsid w:val="001702C5"/>
    <w:rsid w:val="001738A2"/>
    <w:rsid w:val="00174BA6"/>
    <w:rsid w:val="0017669A"/>
    <w:rsid w:val="0017780E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624CE"/>
    <w:rsid w:val="002747F1"/>
    <w:rsid w:val="00285961"/>
    <w:rsid w:val="00286D9F"/>
    <w:rsid w:val="0029681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722F6"/>
    <w:rsid w:val="005911D7"/>
    <w:rsid w:val="005A2B55"/>
    <w:rsid w:val="005A355D"/>
    <w:rsid w:val="005A37C3"/>
    <w:rsid w:val="005B7D59"/>
    <w:rsid w:val="005C03D4"/>
    <w:rsid w:val="005C2A90"/>
    <w:rsid w:val="005C781B"/>
    <w:rsid w:val="005D00AF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6E50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E6F"/>
    <w:rsid w:val="008554C1"/>
    <w:rsid w:val="00862FEF"/>
    <w:rsid w:val="0089398F"/>
    <w:rsid w:val="00897A57"/>
    <w:rsid w:val="008A08F4"/>
    <w:rsid w:val="008A1346"/>
    <w:rsid w:val="008A4832"/>
    <w:rsid w:val="008B3909"/>
    <w:rsid w:val="008B511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D2B13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77D69"/>
    <w:rsid w:val="00B80305"/>
    <w:rsid w:val="00BA086C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4E5B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E296A"/>
    <w:rsid w:val="00FF007E"/>
    <w:rsid w:val="00FF3D6A"/>
    <w:rsid w:val="7C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CE47B"/>
  <w15:docId w15:val="{B4431BB7-D410-4C52-B571-F058A050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pPr>
      <w:ind w:left="1326" w:right="1001"/>
      <w:jc w:val="both"/>
    </w:pPr>
    <w:rPr>
      <w:sz w:val="26"/>
      <w:szCs w:val="20"/>
    </w:rPr>
  </w:style>
  <w:style w:type="paragraph" w:styleId="Recuodecorpodetexto2">
    <w:name w:val="Body Text Indent 2"/>
    <w:basedOn w:val="Normal"/>
    <w:qFormat/>
    <w:pPr>
      <w:ind w:left="3540"/>
      <w:jc w:val="both"/>
    </w:pPr>
    <w:rPr>
      <w:b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paragraph" w:styleId="Corpodetexto2">
    <w:name w:val="Body Text 2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"/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qFormat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oes@emasaitabun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es-e.com.br" TargetMode="External"/><Relationship Id="rId5" Type="http://schemas.openxmlformats.org/officeDocument/2006/relationships/hyperlink" Target="mailto:copel@emasaitabun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13</cp:revision>
  <cp:lastPrinted>2023-09-29T13:53:00Z</cp:lastPrinted>
  <dcterms:created xsi:type="dcterms:W3CDTF">2021-04-09T13:19:00Z</dcterms:created>
  <dcterms:modified xsi:type="dcterms:W3CDTF">2023-10-05T18:01:00Z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D34B09E751614BA6A362639712B596C3_12</vt:lpwstr>
  </property>
</Properties>
</file>